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8D7AA" w14:textId="77777777" w:rsidR="008A220C" w:rsidRPr="008A220C" w:rsidRDefault="008A220C" w:rsidP="008A220C">
      <w:pPr>
        <w:rPr>
          <w:rFonts w:ascii="Helvetica" w:eastAsia="Times New Roman" w:hAnsi="Helvetica" w:cs="Times New Roman"/>
          <w:b/>
          <w:color w:val="000000"/>
        </w:rPr>
      </w:pPr>
      <w:r>
        <w:rPr>
          <w:rFonts w:ascii="Helvetica" w:eastAsia="Times New Roman" w:hAnsi="Helvetica" w:cs="Times New Roman"/>
          <w:b/>
          <w:color w:val="000000"/>
        </w:rPr>
        <w:t xml:space="preserve">Report from Breakout J, </w:t>
      </w:r>
      <w:bookmarkStart w:id="0" w:name="_GoBack"/>
      <w:bookmarkEnd w:id="0"/>
      <w:r w:rsidRPr="008A220C">
        <w:rPr>
          <w:rFonts w:ascii="Helvetica" w:eastAsia="Times New Roman" w:hAnsi="Helvetica" w:cs="Times New Roman"/>
          <w:b/>
          <w:color w:val="000000"/>
        </w:rPr>
        <w:t>Transformations:</w:t>
      </w:r>
    </w:p>
    <w:p w14:paraId="32465562" w14:textId="77777777" w:rsidR="008A220C" w:rsidRPr="008A220C" w:rsidRDefault="008A220C" w:rsidP="008A220C">
      <w:pPr>
        <w:rPr>
          <w:rFonts w:ascii="Times New Roman" w:eastAsia="Times New Roman" w:hAnsi="Times New Roman" w:cs="Times New Roman"/>
        </w:rPr>
      </w:pP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Why do we transform?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to find patterns (maybe we just need Random Forests, ML for this)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spatially agnostic methods are easier to implement, but explaining why more difficult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to find scale on which correlation makes sense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What do we do when we don’t have gridded data on rectangle? (For gridded data we have: wavelets, Fourier)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needlets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(for gridded data on sphere)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methods exist for wavelet-like transforms for nearest neighbors (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Sweldon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?)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but these can’t be interpreted as being on a fixed scale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for arbitrary domains, can use transformations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Transformations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on graphs: how do we do them?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wavelets (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Sharpnack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Laplacians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e.g. Laplacian smoothing of data on a graph, use sparsity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Transformations of parameters instead of data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we can impose restrictions (e.g.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Effi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mentioned we can constrain the direction of the flow of a river for directed graphs)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what kinds of transformations will help?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   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reparameterization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AR process coefficients can help immensely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GMRFs, look at partial autocorrelations, sparsity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How do we model nonlinear dynamics?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you cannot model this fully with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covariances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(El Nino year dependencies versus la Nina year dependencies are completely different)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you cannot model this well with GMRF because of teleconnections when predicting far into the future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Can you use multiscale models and relate the different scales together?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    linear functions with interactions on multiple scales can cause nonlinearity. 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Nonstationarity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may be necessary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Can we combine different transforms?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independent component analysis?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for non-Gaussian processes, but currently has limited success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no unique definition of it, and it performs poorly in Gaussian case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random projections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Empirical mode decomposition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similar to EOF in that it’s difficult to interpret, analyze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not explored well in statistical literature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Dynamic mode decomposition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added frequencies and damping rates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how does this match with EOFs and dynamic mode decomposition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We need transforms that are spatially and temporally aware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this is a problem with EOFs, for instance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    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upweights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clusters rather than down weights them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how can you compare PCs for different datasets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    Peter C. mentioned a solution?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How do you do ANOVA when your transformation </w:t>
      </w:r>
      <w:proofErr w:type="spellStart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>dines’t</w:t>
      </w:r>
      <w:proofErr w:type="spellEnd"/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preserve variance?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What about when it induces correlation in observations?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     FT does this, e.g. tomography data, stripe errors</w:t>
      </w:r>
      <w:r w:rsidRPr="008A220C">
        <w:rPr>
          <w:rFonts w:ascii="Helvetica" w:eastAsia="Times New Roman" w:hAnsi="Helvetica" w:cs="Times New Roman"/>
          <w:color w:val="000000"/>
          <w:sz w:val="18"/>
          <w:szCs w:val="18"/>
        </w:rPr>
        <w:br w:type="textWrapping" w:clear="all"/>
      </w:r>
    </w:p>
    <w:p w14:paraId="4F4670C5" w14:textId="77777777" w:rsidR="001106C3" w:rsidRDefault="001106C3"/>
    <w:sectPr w:rsidR="001106C3" w:rsidSect="00B9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0C"/>
    <w:rsid w:val="001106C3"/>
    <w:rsid w:val="008A220C"/>
    <w:rsid w:val="00B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E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Craigmile</dc:creator>
  <cp:keywords/>
  <dc:description/>
  <cp:lastModifiedBy>Peter Craigmile</cp:lastModifiedBy>
  <cp:revision>1</cp:revision>
  <dcterms:created xsi:type="dcterms:W3CDTF">2017-07-13T23:01:00Z</dcterms:created>
  <dcterms:modified xsi:type="dcterms:W3CDTF">2017-07-13T23:01:00Z</dcterms:modified>
</cp:coreProperties>
</file>